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0"/>
        </w:tabs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2">
      <w:pPr>
        <w:tabs>
          <w:tab w:val="left" w:leader="none" w:pos="5670"/>
        </w:tabs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  <w:t xml:space="preserve">ITTE Galileo Galilei Arzignano (Vi)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OGGETTO: Autocertificazione recupero frazione oraria a.s.…………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 inviare entro ……………….., all’indirizzo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4"/>
            <w:szCs w:val="24"/>
            <w:u w:val="single"/>
            <w:rtl w:val="0"/>
          </w:rPr>
          <w:t xml:space="preserve">vitf010009@istruzione.it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file digitale denominato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“Autocertificazione recupero frazione oraria_a.s.___cognome e nome del Docente”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 la presente il sottoscritto __________________________________ docente a tempo ___________________ con incarico dal_________________________ presso l’ITTE Galilei di Arzignano, nelle classi__________________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 aver recuperato la frazione orario con le seguenti attività: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 moduli orari a disposizione per supplenze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 _____________ al ________________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moduli orari a disposizione per supplenze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 ____________ al 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moduli orari relativi alle attività di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Uscite didattiche di mezza giornata o giornata intera, altre iniziative svolte durante il mattino e/o il pomeriggio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non conteggiate diversamente come credito in banca ore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(specificare uscita didattica, date, orari di ogni uscita)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sportello, di sostegno, attività comprese nei progetti PTOF 20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svolte in orario extracurricolare; _________________ (specificare tipo di attività, date e numero di ore)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 potenziamento e recupero rivolte agli studenti in preparazione all’esame di stato; _____________________ (specificare tipo di attività, date e numero di ore);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del Gruppo sportivo Galilei _____________________(specificare tipo di attività, date e numero di ore);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attività che sono state calcolate come Recupero Frazione Oraria (specificare tipo di attività, date e numero di ore)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Garamond" w:cs="Garamond" w:eastAsia="Garamond" w:hAnsi="Garamond"/>
          <w:b w:val="1"/>
          <w:i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u w:val="single"/>
          <w:rtl w:val="0"/>
        </w:rPr>
        <w:t xml:space="preserve">DICHIARO CHE LE ATTIVITÀ INDICATE NON SI RIFERISCONO A INCARICHI CHE SARANNO RETRIBUITI CON COMPENSI ACCESSORI E CHE LE ORE DELLE ATTIVITÀ DICHIARATE NON SONO STATE INSERITE IN “BANCA ORE”.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77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fede,</w:t>
      </w:r>
    </w:p>
    <w:p w:rsidR="00000000" w:rsidDel="00000000" w:rsidP="00000000" w:rsidRDefault="00000000" w:rsidRPr="00000000" w14:paraId="00000016">
      <w:pPr>
        <w:tabs>
          <w:tab w:val="left" w:leader="none" w:pos="6663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Arzignano,__________________________</w:t>
        <w:tab/>
        <w:t xml:space="preserve">Firmato il Docente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Garamond" w:cs="Garamond" w:eastAsia="Garamond" w:hAnsi="Garamond"/>
          <w:color w:val="ffffff"/>
          <w:sz w:val="12"/>
          <w:szCs w:val="12"/>
        </w:rPr>
      </w:pPr>
      <w:r w:rsidDel="00000000" w:rsidR="00000000" w:rsidRPr="00000000">
        <w:rPr>
          <w:rFonts w:ascii="Garamond" w:cs="Garamond" w:eastAsia="Garamond" w:hAnsi="Garamond"/>
          <w:color w:val="ffffff"/>
          <w:sz w:val="12"/>
          <w:szCs w:val="12"/>
          <w:rtl w:val="0"/>
        </w:rPr>
        <w:t xml:space="preserve">\\srv-2012\ARCHIVIO\ROSA\AUTOCERTIFICAZIONE FRAZIONE ORARIA-PERMESSI\2018-19\Modello_Autocertificazione-recupero-frazione-orario-18-19.docx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-701038</wp:posOffset>
          </wp:positionH>
          <wp:positionV relativeFrom="paragraph">
            <wp:posOffset>-315764</wp:posOffset>
          </wp:positionV>
          <wp:extent cx="7533640" cy="1485900"/>
          <wp:effectExtent b="0" l="0" r="0" t="0"/>
          <wp:wrapSquare wrapText="bothSides" distB="0" distT="0" distL="114300" distR="114300"/>
          <wp:docPr descr="C:\Users\Manutenzione\Desktop\Carta intestata Galilei - Copia_01.jpg" id="4" name="image1.jpg"/>
          <a:graphic>
            <a:graphicData uri="http://schemas.openxmlformats.org/drawingml/2006/picture">
              <pic:pic>
                <pic:nvPicPr>
                  <pic:cNvPr descr="C:\Users\Manutenzione\Desktop\Carta intestata Galilei - Copia_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640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63210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663210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66321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5B6D6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5B6D60"/>
    <w:rPr>
      <w:rFonts w:ascii="Calibri" w:cs="Times New Roman" w:eastAsia="Calibri" w:hAnsi="Calibri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5B6D6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5B6D60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tf010009@istruzione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6mRgpab+GaXeFh4BbrT31xvr9w==">AMUW2mUm1D8FWRgGfrC4o7GtTpfDGn35ss34x1Wkq/Il1eh7HjQWeCxJFmMF+lpuO8k8/WkoQcwYG5b3ZLlxhYUGae+C60BFKwv86Ftr/ChXjGjJ0r1oc3c=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2023-01-19T21:52:00Z</dcterms:created>
  <dc:creator>DIRIGENTE</dc:creator>
</cp:coreProperties>
</file>